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7EC" w:rsidRPr="00191BCC" w:rsidRDefault="00D027EC" w:rsidP="00D027EC">
      <w:pPr>
        <w:ind w:left="0" w:firstLine="0"/>
        <w:rPr>
          <w:rFonts w:ascii="Arial" w:hAnsi="Arial" w:cs="Arial"/>
          <w:b/>
          <w:color w:val="000000"/>
          <w:sz w:val="22"/>
          <w:szCs w:val="22"/>
        </w:rPr>
      </w:pPr>
      <w:r w:rsidRPr="00191BCC">
        <w:rPr>
          <w:rFonts w:ascii="Arial" w:hAnsi="Arial" w:cs="Arial"/>
          <w:b/>
          <w:color w:val="000000"/>
          <w:sz w:val="22"/>
          <w:szCs w:val="22"/>
        </w:rPr>
        <w:t>OPIS PRZEDMIOTU ZAMÓWIENIA</w:t>
      </w:r>
    </w:p>
    <w:p w:rsidR="00D027EC" w:rsidRPr="00191BCC" w:rsidRDefault="00D027EC" w:rsidP="00D027EC">
      <w:pPr>
        <w:spacing w:after="0"/>
        <w:ind w:left="0" w:firstLine="0"/>
        <w:rPr>
          <w:rFonts w:ascii="Arial" w:hAnsi="Arial" w:cs="Arial"/>
          <w:color w:val="000000"/>
          <w:sz w:val="22"/>
          <w:szCs w:val="22"/>
        </w:rPr>
      </w:pPr>
    </w:p>
    <w:p w:rsidR="00D027EC" w:rsidRDefault="00D027EC" w:rsidP="00D027EC">
      <w:pPr>
        <w:spacing w:after="0"/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784ACD">
        <w:rPr>
          <w:rFonts w:ascii="Arial" w:hAnsi="Arial" w:cs="Arial"/>
          <w:b/>
          <w:sz w:val="22"/>
          <w:szCs w:val="22"/>
          <w:u w:val="single"/>
        </w:rPr>
        <w:t xml:space="preserve">I . </w:t>
      </w:r>
      <w:r w:rsidRPr="00D027EC">
        <w:rPr>
          <w:rFonts w:ascii="Arial" w:hAnsi="Arial" w:cs="Arial"/>
          <w:b/>
          <w:sz w:val="22"/>
          <w:szCs w:val="22"/>
          <w:u w:val="single"/>
        </w:rPr>
        <w:t>ODZIEŻ ROBOCZA</w:t>
      </w:r>
    </w:p>
    <w:p w:rsidR="00D027EC" w:rsidRPr="00784ACD" w:rsidRDefault="00D027EC" w:rsidP="00D027EC">
      <w:pPr>
        <w:spacing w:after="0"/>
        <w:ind w:left="0" w:firstLine="0"/>
        <w:rPr>
          <w:rFonts w:ascii="Arial" w:hAnsi="Arial" w:cs="Arial"/>
          <w:b/>
          <w:sz w:val="22"/>
          <w:szCs w:val="22"/>
          <w:u w:val="single"/>
        </w:rPr>
      </w:pPr>
    </w:p>
    <w:p w:rsidR="00D027EC" w:rsidRPr="00D027EC" w:rsidRDefault="00D027EC" w:rsidP="00D027EC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hAnsi="Arial" w:cs="Arial"/>
          <w:b/>
          <w:bCs/>
          <w:color w:val="000000"/>
        </w:rPr>
      </w:pPr>
      <w:r w:rsidRPr="00D027EC">
        <w:rPr>
          <w:rFonts w:ascii="Arial" w:hAnsi="Arial" w:cs="Arial"/>
          <w:b/>
          <w:bCs/>
          <w:color w:val="000000"/>
        </w:rPr>
        <w:t>Czapka robocza z daszkiem</w:t>
      </w:r>
    </w:p>
    <w:p w:rsidR="00D027EC" w:rsidRPr="00D027EC" w:rsidRDefault="00D027EC" w:rsidP="00D027EC">
      <w:pPr>
        <w:tabs>
          <w:tab w:val="left" w:pos="284"/>
        </w:tabs>
        <w:spacing w:after="0"/>
        <w:ind w:left="0" w:firstLine="0"/>
        <w:rPr>
          <w:rFonts w:ascii="Arial" w:hAnsi="Arial" w:cs="Arial"/>
          <w:b/>
          <w:bCs/>
          <w:color w:val="000000"/>
        </w:rPr>
      </w:pPr>
    </w:p>
    <w:p w:rsidR="00D027EC" w:rsidRPr="00D027EC" w:rsidRDefault="00D027EC" w:rsidP="00D027EC">
      <w:pPr>
        <w:spacing w:after="0"/>
        <w:ind w:left="0" w:firstLine="0"/>
        <w:rPr>
          <w:rFonts w:ascii="Arial" w:hAnsi="Arial" w:cs="Arial"/>
          <w:color w:val="000000"/>
        </w:rPr>
      </w:pPr>
      <w:r w:rsidRPr="00D027EC">
        <w:rPr>
          <w:rFonts w:ascii="Arial" w:hAnsi="Arial" w:cs="Arial"/>
          <w:color w:val="000000"/>
        </w:rPr>
        <w:t>Pięciopanelowa lub sześciopanelowa czapka z usztywnianym daszkiem z obszyciem w kontrastowym kolorze i regulacją obwodu. Haftowane wywietrzniki. Materiał: 100% bawełna, gramatura 280+5g/m² lub więcej. Kolor grafitowy. Czapka robocza model Posejdon „SARA” lub równoważny, to znaczy o  tych samych parametrach jakościowych (wyrób nowy, nieregenerowany, nienaprawiany, wolny od wad),</w:t>
      </w:r>
      <w:r>
        <w:rPr>
          <w:rFonts w:ascii="Arial" w:hAnsi="Arial" w:cs="Arial"/>
          <w:color w:val="000000"/>
        </w:rPr>
        <w:br/>
      </w:r>
      <w:r w:rsidRPr="00D027EC">
        <w:rPr>
          <w:rFonts w:ascii="Arial" w:hAnsi="Arial" w:cs="Arial"/>
          <w:color w:val="000000"/>
        </w:rPr>
        <w:t>o takich samych parametrach technicznych (materiał, gramatura materiału, wymiary, przeznaczenie) oraz nie gorszych parametrach funkcjonalno-użytkowych, niż parametry wymienionego wyrobu.</w:t>
      </w:r>
    </w:p>
    <w:p w:rsidR="00D027EC" w:rsidRPr="00D027EC" w:rsidRDefault="00D027EC" w:rsidP="00D027EC">
      <w:pPr>
        <w:tabs>
          <w:tab w:val="left" w:pos="284"/>
        </w:tabs>
        <w:spacing w:after="0"/>
        <w:ind w:left="0" w:firstLine="0"/>
        <w:rPr>
          <w:rFonts w:ascii="Arial" w:hAnsi="Arial" w:cs="Arial"/>
          <w:b/>
          <w:bCs/>
          <w:color w:val="000000"/>
        </w:rPr>
      </w:pPr>
    </w:p>
    <w:p w:rsidR="00D027EC" w:rsidRPr="00D027EC" w:rsidRDefault="00D027EC" w:rsidP="00D027EC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hAnsi="Arial" w:cs="Arial"/>
          <w:b/>
          <w:bCs/>
          <w:color w:val="000000"/>
        </w:rPr>
      </w:pPr>
      <w:r w:rsidRPr="00D027EC">
        <w:rPr>
          <w:rFonts w:ascii="Arial" w:hAnsi="Arial" w:cs="Arial"/>
          <w:b/>
          <w:bCs/>
          <w:color w:val="000000"/>
        </w:rPr>
        <w:t>Czapka robocza ocieplana</w:t>
      </w:r>
    </w:p>
    <w:p w:rsidR="00D027EC" w:rsidRPr="00D027EC" w:rsidRDefault="00D027EC" w:rsidP="00D027EC">
      <w:pPr>
        <w:tabs>
          <w:tab w:val="left" w:pos="284"/>
        </w:tabs>
        <w:spacing w:after="0"/>
        <w:ind w:hanging="170"/>
        <w:rPr>
          <w:rFonts w:ascii="Arial" w:hAnsi="Arial" w:cs="Arial"/>
          <w:b/>
          <w:bCs/>
          <w:color w:val="000000"/>
        </w:rPr>
      </w:pPr>
    </w:p>
    <w:p w:rsidR="00D027EC" w:rsidRPr="00D027EC" w:rsidRDefault="00D027EC" w:rsidP="00D027EC">
      <w:pPr>
        <w:spacing w:after="0"/>
        <w:ind w:left="0" w:firstLine="0"/>
        <w:rPr>
          <w:rFonts w:ascii="Arial" w:hAnsi="Arial" w:cs="Arial"/>
          <w:color w:val="000000"/>
        </w:rPr>
      </w:pPr>
      <w:r w:rsidRPr="00D027EC">
        <w:rPr>
          <w:rFonts w:ascii="Arial" w:hAnsi="Arial" w:cs="Arial"/>
          <w:color w:val="000000"/>
        </w:rPr>
        <w:t>Wierzch czapki wykonany w 100% z przędzy akrylowej, strona wewnętrzna 100% poliester. Wewnątrz podszewka - ocieplina z polaru utrzymująca ciepło. Materiał: 100% akryl o gramaturze 260 g/m² lub więcej , wyściółka o gramaturze 80 g/m² lub więcej. Czapka wywijana z możliwością regulowania długości.</w:t>
      </w:r>
    </w:p>
    <w:p w:rsidR="00D027EC" w:rsidRPr="00D027EC" w:rsidRDefault="00D027EC" w:rsidP="00D027EC">
      <w:pPr>
        <w:tabs>
          <w:tab w:val="left" w:pos="284"/>
        </w:tabs>
        <w:spacing w:after="0"/>
        <w:ind w:hanging="170"/>
        <w:rPr>
          <w:rFonts w:ascii="Arial" w:hAnsi="Arial" w:cs="Arial"/>
          <w:b/>
          <w:bCs/>
          <w:color w:val="000000"/>
        </w:rPr>
      </w:pPr>
    </w:p>
    <w:p w:rsidR="00D027EC" w:rsidRPr="00D027EC" w:rsidRDefault="00D027EC" w:rsidP="00D027EC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hAnsi="Arial" w:cs="Arial"/>
          <w:b/>
          <w:bCs/>
          <w:color w:val="000000"/>
        </w:rPr>
      </w:pPr>
      <w:r w:rsidRPr="00D027EC">
        <w:rPr>
          <w:rFonts w:ascii="Arial" w:hAnsi="Arial" w:cs="Arial"/>
          <w:b/>
          <w:bCs/>
          <w:color w:val="000000"/>
        </w:rPr>
        <w:t>Kalesony termiczne</w:t>
      </w:r>
    </w:p>
    <w:p w:rsidR="00D027EC" w:rsidRPr="00D027EC" w:rsidRDefault="00D027EC" w:rsidP="00D027EC">
      <w:pPr>
        <w:tabs>
          <w:tab w:val="left" w:pos="284"/>
        </w:tabs>
        <w:spacing w:after="0"/>
        <w:ind w:hanging="170"/>
        <w:rPr>
          <w:rFonts w:ascii="Arial" w:hAnsi="Arial" w:cs="Arial"/>
          <w:b/>
          <w:bCs/>
          <w:color w:val="000000"/>
        </w:rPr>
      </w:pPr>
    </w:p>
    <w:p w:rsidR="00D027EC" w:rsidRPr="00D027EC" w:rsidRDefault="00D027EC" w:rsidP="00D027EC">
      <w:pPr>
        <w:spacing w:after="240"/>
        <w:ind w:left="0" w:firstLine="0"/>
        <w:rPr>
          <w:rFonts w:ascii="Arial" w:hAnsi="Arial" w:cs="Arial"/>
          <w:color w:val="000000"/>
        </w:rPr>
      </w:pPr>
      <w:r w:rsidRPr="00D027EC">
        <w:rPr>
          <w:rFonts w:ascii="Arial" w:hAnsi="Arial" w:cs="Arial"/>
          <w:color w:val="000000"/>
        </w:rPr>
        <w:t>Kalesony powinny być wykonane z materiału o składzie 65% bawełny najwyższej jakości z dodatkiem 35% poliestru - w celu polepszenia walorów użytkowych. Gramatura materiału powinna wynosić 175 g/m² lub więcej. Elastyczna i przewiewna tkanina zapobiegająca przegrzaniu się skóry. Hydrofobowy charakter bawełny przeciwdziałać powinien wilgoci i chłonąć pot. Metka z rozmiarem, nazwą producenta, składem surowcowym i instrukcją dotyczącą sposobu konserwacji, wszyta w sposób trwały. Kolor ciemny szary lub czarny z kontrastowym przeszyciem. Termo aktywne kalesony model CXS ACTIVE lub równoważny, to znaczy o  tych samych parametrach jakościowych (wyrób nowy, nieregenerowany, nienaprawiany, wolny od wad),  o takich samych parametrach technicznych (materiał, gramatura materiału, nogawki ze ściągaczami) wymiary, przeznaczenie) oraz nie gorszych parametrach funkcjonalno-użytkowych, niż parametry wymienionego wyrobu.</w:t>
      </w:r>
    </w:p>
    <w:p w:rsidR="00D027EC" w:rsidRPr="00D027EC" w:rsidRDefault="00D027EC" w:rsidP="00D027EC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hAnsi="Arial" w:cs="Arial"/>
          <w:b/>
          <w:bCs/>
          <w:color w:val="000000"/>
        </w:rPr>
      </w:pPr>
      <w:r w:rsidRPr="00D027EC">
        <w:rPr>
          <w:rFonts w:ascii="Arial" w:hAnsi="Arial" w:cs="Arial"/>
          <w:b/>
          <w:bCs/>
          <w:color w:val="000000"/>
        </w:rPr>
        <w:t>Koszula robocza flanelowa</w:t>
      </w:r>
    </w:p>
    <w:p w:rsidR="00D027EC" w:rsidRPr="00D027EC" w:rsidRDefault="00D027EC" w:rsidP="00D027EC">
      <w:pPr>
        <w:tabs>
          <w:tab w:val="left" w:pos="284"/>
        </w:tabs>
        <w:spacing w:after="0"/>
        <w:ind w:hanging="170"/>
        <w:rPr>
          <w:rFonts w:ascii="Arial" w:hAnsi="Arial" w:cs="Arial"/>
          <w:b/>
          <w:bCs/>
          <w:color w:val="000000"/>
        </w:rPr>
      </w:pPr>
    </w:p>
    <w:p w:rsidR="00D027EC" w:rsidRPr="00D027EC" w:rsidRDefault="00D027EC" w:rsidP="00D027EC">
      <w:pPr>
        <w:spacing w:after="0"/>
        <w:ind w:left="0" w:firstLine="0"/>
        <w:rPr>
          <w:rFonts w:ascii="Arial" w:hAnsi="Arial" w:cs="Arial"/>
          <w:color w:val="000000"/>
        </w:rPr>
      </w:pPr>
      <w:r w:rsidRPr="00D027EC">
        <w:rPr>
          <w:rFonts w:ascii="Arial" w:hAnsi="Arial" w:cs="Arial"/>
          <w:color w:val="000000"/>
        </w:rPr>
        <w:t>Koszula flanelowa powinna być wykonana z tkaniny w 100% bawełnianej o gramaturze 180 g/m² lub więcej, zapinana z przodu na guziki, z kołnierzem na odcinanej stójce. Tył z odcinanym karczkiem. Krawędzie przodów podwinięte do spodu. Na lewym przodzie naszyta kieszeń. Rękawy długie wykończone mankietami, zapinane na guziki. Metka z rozmiarem, nazwą producenta, składem surowcowym i instrukcją dotyczącą sposobu konserwacji, wszyta w sposób trwały w produkt.</w:t>
      </w:r>
    </w:p>
    <w:p w:rsidR="00D027EC" w:rsidRPr="00D027EC" w:rsidRDefault="00D027EC" w:rsidP="00D027EC">
      <w:pPr>
        <w:tabs>
          <w:tab w:val="left" w:pos="284"/>
        </w:tabs>
        <w:spacing w:after="0"/>
        <w:ind w:hanging="170"/>
        <w:rPr>
          <w:rFonts w:ascii="Arial" w:hAnsi="Arial" w:cs="Arial"/>
          <w:b/>
          <w:bCs/>
          <w:color w:val="000000"/>
        </w:rPr>
      </w:pPr>
    </w:p>
    <w:p w:rsidR="00D027EC" w:rsidRPr="00D027EC" w:rsidRDefault="00D027EC" w:rsidP="00D027EC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hAnsi="Arial" w:cs="Arial"/>
          <w:b/>
          <w:bCs/>
          <w:color w:val="000000"/>
        </w:rPr>
      </w:pPr>
      <w:r w:rsidRPr="00D027EC">
        <w:rPr>
          <w:rFonts w:ascii="Arial" w:hAnsi="Arial" w:cs="Arial"/>
          <w:b/>
          <w:bCs/>
          <w:color w:val="000000"/>
        </w:rPr>
        <w:t>Koszulka robocza z krótkim rękawem</w:t>
      </w:r>
    </w:p>
    <w:p w:rsidR="00D027EC" w:rsidRPr="00D027EC" w:rsidRDefault="00D027EC" w:rsidP="00D027EC">
      <w:pPr>
        <w:tabs>
          <w:tab w:val="left" w:pos="284"/>
        </w:tabs>
        <w:spacing w:after="0"/>
        <w:ind w:hanging="170"/>
        <w:rPr>
          <w:rFonts w:ascii="Arial" w:hAnsi="Arial" w:cs="Arial"/>
          <w:b/>
          <w:bCs/>
          <w:color w:val="000000"/>
        </w:rPr>
      </w:pPr>
    </w:p>
    <w:p w:rsidR="00D027EC" w:rsidRPr="00D027EC" w:rsidRDefault="00D027EC" w:rsidP="00D027EC">
      <w:pPr>
        <w:spacing w:after="0"/>
        <w:ind w:left="0" w:firstLine="0"/>
        <w:rPr>
          <w:rFonts w:ascii="Arial" w:hAnsi="Arial" w:cs="Arial"/>
          <w:color w:val="000000"/>
        </w:rPr>
      </w:pPr>
      <w:r w:rsidRPr="00D027EC">
        <w:rPr>
          <w:rFonts w:ascii="Arial" w:hAnsi="Arial" w:cs="Arial"/>
          <w:color w:val="000000"/>
        </w:rPr>
        <w:t>Koszulka polo uszyta z dzianiny bawełnianej. Koszulka powinna mieć formujące szwy boczne, otwarte na dole praktycznymi i ozdobnymi rozcięciami. Główne ściegi wzmocnione podwójnymi szwami. Kołnierzyk i mankiety powinny być wykonane z drobno żebrowanego ściągacza w kontrastowym kolorze. Krótkie zapięcie wyposażone w trzy guziki oraz kontrastową listwę guzikową. Temperatura prania do 40°C. Skład: 100% bawełna czesana, gramatura: 240g/m² lub więcej. Kolor: czarny</w:t>
      </w:r>
      <w:r>
        <w:rPr>
          <w:rFonts w:ascii="Arial" w:hAnsi="Arial" w:cs="Arial"/>
          <w:color w:val="000000"/>
        </w:rPr>
        <w:br/>
      </w:r>
      <w:r w:rsidRPr="00D027EC">
        <w:rPr>
          <w:rFonts w:ascii="Arial" w:hAnsi="Arial" w:cs="Arial"/>
          <w:color w:val="000000"/>
        </w:rPr>
        <w:t>z pomarańczowym lub czarny z czerwonym lub czarny z szarym. Koszulka JAMES-NICHOLSON model JN728 lub równoważny, to znaczy o tych samych parametrach jakościowych (wyrób nowy, nieregenerowany, nienaprawiany, wolny od wad),  o takich samych parametrach technicznych (materiał, gramatura materiału, wymiary, przeznaczenie) oraz nie gorszych parametrach funkcjonalno-użytkowych, niż parametry wymienionego wyrobu.</w:t>
      </w:r>
    </w:p>
    <w:p w:rsidR="00D027EC" w:rsidRPr="00D027EC" w:rsidRDefault="00D027EC" w:rsidP="00D027EC">
      <w:pPr>
        <w:tabs>
          <w:tab w:val="left" w:pos="284"/>
        </w:tabs>
        <w:spacing w:after="0"/>
        <w:ind w:hanging="170"/>
        <w:rPr>
          <w:rFonts w:ascii="Arial" w:hAnsi="Arial" w:cs="Arial"/>
          <w:b/>
          <w:bCs/>
          <w:color w:val="000000"/>
        </w:rPr>
      </w:pPr>
    </w:p>
    <w:p w:rsidR="00D027EC" w:rsidRPr="00D027EC" w:rsidRDefault="00D027EC" w:rsidP="00D027EC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hAnsi="Arial" w:cs="Arial"/>
          <w:b/>
          <w:bCs/>
          <w:color w:val="000000"/>
        </w:rPr>
      </w:pPr>
      <w:r w:rsidRPr="00D027EC">
        <w:rPr>
          <w:rFonts w:ascii="Arial" w:hAnsi="Arial" w:cs="Arial"/>
          <w:b/>
          <w:bCs/>
          <w:color w:val="000000"/>
        </w:rPr>
        <w:t>Kurtka ocieplana</w:t>
      </w:r>
    </w:p>
    <w:p w:rsidR="00D027EC" w:rsidRPr="00D027EC" w:rsidRDefault="00D027EC" w:rsidP="00D027EC">
      <w:pPr>
        <w:tabs>
          <w:tab w:val="left" w:pos="284"/>
        </w:tabs>
        <w:spacing w:after="0"/>
        <w:ind w:hanging="170"/>
        <w:rPr>
          <w:rFonts w:ascii="Arial" w:hAnsi="Arial" w:cs="Arial"/>
          <w:b/>
          <w:bCs/>
          <w:color w:val="000000"/>
        </w:rPr>
      </w:pPr>
    </w:p>
    <w:p w:rsidR="00D027EC" w:rsidRPr="00D027EC" w:rsidRDefault="00D027EC" w:rsidP="00D027EC">
      <w:pPr>
        <w:spacing w:after="0"/>
        <w:ind w:left="0" w:firstLine="0"/>
        <w:rPr>
          <w:rFonts w:ascii="Arial" w:hAnsi="Arial" w:cs="Arial"/>
          <w:color w:val="000000"/>
        </w:rPr>
      </w:pPr>
      <w:r w:rsidRPr="00D027EC">
        <w:rPr>
          <w:rFonts w:ascii="Arial" w:hAnsi="Arial" w:cs="Arial"/>
          <w:color w:val="000000"/>
        </w:rPr>
        <w:t xml:space="preserve">Kurtka ocieplana powinna mieć wypinany polar, który można nosić samodzielnie, być zapinana na zamek błyskawiczny z dodatkową listwą na napy. Rękawy kurtki zakończone regulowanym mankietem. Kurtka powinna mieć składany kaptur chowany w kołnierzu oraz z przodu cztery kieszenie zapinane na </w:t>
      </w:r>
      <w:r w:rsidRPr="00D027EC">
        <w:rPr>
          <w:rFonts w:ascii="Arial" w:hAnsi="Arial" w:cs="Arial"/>
          <w:color w:val="000000"/>
        </w:rPr>
        <w:lastRenderedPageBreak/>
        <w:t>zamki (dwie górne i dwie dolne). Kurtka powinna mieć regulację w pasie. Powinna być wodoodporna oraz wiatr szczelna. Wewnątrz kurtki u góry powinna być chłodząca siatka, która podwyższa oddychalność. Materiał: korpus 100% Nylon Ottoman, powleczenie oddychające PU 170g; ramiona/rękawy 100% Nylon , powleczenie oddychające PU 160g. Podszewka: korpus górny 100% poliester siatka 60g;korpus dolny i rękawy Nylon 60g;polar 100% poliester niemechacący się 280g. Kolor: szary/czarny lub granatowy/czarny lub czerwony/czarny. Wymagane spełnianie normy EN343 Klasa 3:2. Kurtka firmy PORTWEST model S532 lub równoważny, to znaczy o tych samych parametrach jakościowych (wyrób nowy, nieregenerowany, nienaprawiany, wolny od wad), o takich samych parametrach technicznych (materiał, gramatura materiału, wymiary, przeznaczenie) oraz nie gorszych parametrach funkcjonalno-użytkowych, niż parametry wymienionego wyrobu.</w:t>
      </w:r>
    </w:p>
    <w:p w:rsidR="00D027EC" w:rsidRPr="00D027EC" w:rsidRDefault="00D027EC" w:rsidP="00D027EC">
      <w:pPr>
        <w:tabs>
          <w:tab w:val="left" w:pos="284"/>
        </w:tabs>
        <w:spacing w:after="0"/>
        <w:ind w:hanging="170"/>
        <w:rPr>
          <w:rFonts w:ascii="Arial" w:hAnsi="Arial" w:cs="Arial"/>
          <w:b/>
          <w:bCs/>
          <w:color w:val="000000"/>
        </w:rPr>
      </w:pPr>
    </w:p>
    <w:p w:rsidR="00D027EC" w:rsidRDefault="00D027EC" w:rsidP="00D027EC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hAnsi="Arial" w:cs="Arial"/>
          <w:b/>
          <w:bCs/>
          <w:color w:val="000000"/>
        </w:rPr>
      </w:pPr>
      <w:r w:rsidRPr="00D027EC">
        <w:rPr>
          <w:rFonts w:ascii="Arial" w:hAnsi="Arial" w:cs="Arial"/>
          <w:b/>
          <w:bCs/>
          <w:color w:val="000000"/>
        </w:rPr>
        <w:t>Fartuch płócienny damski biały</w:t>
      </w:r>
    </w:p>
    <w:p w:rsidR="00D027EC" w:rsidRPr="00D027EC" w:rsidRDefault="00D027EC" w:rsidP="00D027EC">
      <w:pPr>
        <w:tabs>
          <w:tab w:val="left" w:pos="284"/>
        </w:tabs>
        <w:spacing w:after="0"/>
        <w:ind w:left="0" w:firstLine="0"/>
        <w:rPr>
          <w:rFonts w:ascii="Arial" w:hAnsi="Arial" w:cs="Arial"/>
          <w:b/>
          <w:bCs/>
          <w:color w:val="000000"/>
        </w:rPr>
      </w:pPr>
    </w:p>
    <w:p w:rsidR="00D027EC" w:rsidRPr="00D027EC" w:rsidRDefault="00D027EC" w:rsidP="00D027EC">
      <w:pPr>
        <w:spacing w:after="0"/>
        <w:ind w:left="0" w:firstLine="0"/>
        <w:rPr>
          <w:rFonts w:ascii="Arial" w:hAnsi="Arial" w:cs="Arial"/>
          <w:color w:val="000000"/>
        </w:rPr>
      </w:pPr>
      <w:r w:rsidRPr="00D027EC">
        <w:rPr>
          <w:rFonts w:ascii="Arial" w:hAnsi="Arial" w:cs="Arial"/>
          <w:color w:val="000000"/>
        </w:rPr>
        <w:t>Fartuch długi, uszyty z tkaniny bawełnianej, zapinany na napy. Podkrój szyi wykończony stójką. Rękawy długie wykończone obrębem. Pionowe cięcia modelujące z przodu i z tyłu. Z tyłu pasek z możliwością regulacji w talii. Z boku dwie kieszenie oraz kieszonka na piersi.  Materiał 100 % bawełna, gramatura 180 g/m²</w:t>
      </w:r>
    </w:p>
    <w:p w:rsidR="00D027EC" w:rsidRPr="00D027EC" w:rsidRDefault="00D027EC" w:rsidP="00D027EC">
      <w:pPr>
        <w:tabs>
          <w:tab w:val="left" w:pos="284"/>
        </w:tabs>
        <w:spacing w:after="0"/>
        <w:ind w:hanging="170"/>
        <w:rPr>
          <w:rFonts w:ascii="Arial" w:hAnsi="Arial" w:cs="Arial"/>
          <w:b/>
          <w:bCs/>
          <w:color w:val="000000"/>
        </w:rPr>
      </w:pPr>
    </w:p>
    <w:p w:rsidR="00D027EC" w:rsidRPr="00D027EC" w:rsidRDefault="00D027EC" w:rsidP="00D027EC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hAnsi="Arial" w:cs="Arial"/>
          <w:b/>
          <w:bCs/>
          <w:color w:val="000000"/>
        </w:rPr>
      </w:pPr>
      <w:r w:rsidRPr="00D027EC">
        <w:rPr>
          <w:rFonts w:ascii="Arial" w:hAnsi="Arial" w:cs="Arial"/>
          <w:b/>
          <w:bCs/>
          <w:color w:val="000000"/>
        </w:rPr>
        <w:t>Fartuch płócienny męski biały</w:t>
      </w:r>
    </w:p>
    <w:p w:rsidR="00D027EC" w:rsidRPr="00D027EC" w:rsidRDefault="00D027EC" w:rsidP="00D027EC">
      <w:pPr>
        <w:tabs>
          <w:tab w:val="left" w:pos="284"/>
        </w:tabs>
        <w:spacing w:after="0"/>
        <w:ind w:hanging="170"/>
        <w:rPr>
          <w:rFonts w:ascii="Arial" w:hAnsi="Arial" w:cs="Arial"/>
          <w:b/>
          <w:bCs/>
          <w:color w:val="000000"/>
        </w:rPr>
      </w:pPr>
    </w:p>
    <w:p w:rsidR="00D027EC" w:rsidRPr="00D027EC" w:rsidRDefault="00D027EC" w:rsidP="00D027EC">
      <w:pPr>
        <w:spacing w:after="0"/>
        <w:ind w:left="0" w:firstLine="0"/>
        <w:rPr>
          <w:rFonts w:ascii="Arial" w:hAnsi="Arial" w:cs="Arial"/>
          <w:color w:val="000000"/>
        </w:rPr>
      </w:pPr>
      <w:r w:rsidRPr="00D027EC">
        <w:rPr>
          <w:rFonts w:ascii="Arial" w:hAnsi="Arial" w:cs="Arial"/>
          <w:color w:val="000000"/>
        </w:rPr>
        <w:t>Fartuch długi, uszyty z tkaniny bawełnianej, zapinany na napy. Podkrój szyi wykończony stójką. Rękawy długie wykończone obrębem. Pionowe cięcia modelujące z przodu i z tyłu. Z tyłu pasek z możliwością regulacji w talii. Z boku dwie kieszenie oraz kieszonka na piersi.  Materiał 100 % bawełna, gramatura 180 g/m²</w:t>
      </w:r>
    </w:p>
    <w:p w:rsidR="00D027EC" w:rsidRPr="00D027EC" w:rsidRDefault="00D027EC" w:rsidP="00D027EC">
      <w:pPr>
        <w:tabs>
          <w:tab w:val="left" w:pos="284"/>
        </w:tabs>
        <w:spacing w:after="0"/>
        <w:ind w:hanging="170"/>
        <w:rPr>
          <w:rFonts w:ascii="Arial" w:hAnsi="Arial" w:cs="Arial"/>
          <w:b/>
          <w:bCs/>
          <w:color w:val="000000"/>
        </w:rPr>
      </w:pPr>
    </w:p>
    <w:p w:rsidR="00D027EC" w:rsidRDefault="00D027EC" w:rsidP="00D027EC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hAnsi="Arial" w:cs="Arial"/>
          <w:b/>
          <w:bCs/>
          <w:color w:val="000000"/>
        </w:rPr>
      </w:pPr>
      <w:r w:rsidRPr="00D027EC">
        <w:rPr>
          <w:rFonts w:ascii="Arial" w:hAnsi="Arial" w:cs="Arial"/>
          <w:b/>
          <w:bCs/>
          <w:color w:val="000000"/>
        </w:rPr>
        <w:t>Ubranie robocze (typ szwedzki)</w:t>
      </w:r>
    </w:p>
    <w:p w:rsidR="00D027EC" w:rsidRPr="00D027EC" w:rsidRDefault="00D027EC" w:rsidP="00D027EC">
      <w:pPr>
        <w:tabs>
          <w:tab w:val="left" w:pos="284"/>
        </w:tabs>
        <w:spacing w:after="0"/>
        <w:ind w:left="0" w:firstLine="0"/>
        <w:rPr>
          <w:rFonts w:ascii="Arial" w:hAnsi="Arial" w:cs="Arial"/>
          <w:b/>
          <w:bCs/>
          <w:color w:val="000000"/>
        </w:rPr>
      </w:pPr>
    </w:p>
    <w:p w:rsidR="00D027EC" w:rsidRPr="00D027EC" w:rsidRDefault="00D027EC" w:rsidP="00D027EC">
      <w:pPr>
        <w:spacing w:after="0"/>
        <w:ind w:left="0" w:firstLine="0"/>
        <w:rPr>
          <w:rFonts w:ascii="Arial" w:hAnsi="Arial" w:cs="Arial"/>
          <w:color w:val="000000"/>
        </w:rPr>
      </w:pPr>
      <w:r w:rsidRPr="00D027EC">
        <w:rPr>
          <w:rFonts w:ascii="Arial" w:hAnsi="Arial" w:cs="Arial"/>
          <w:color w:val="000000"/>
        </w:rPr>
        <w:t>Ubranie robocze (typ szwedzki) powinno składać się z bluzy i spodni ogrodniczek. Bluza powinna być zapinana na zamek i podkrój szyi wykończony wysoką stójką. Karczki przedni i tylny powinny być odcinane z tkaniny kodura, wykończone kontrastową lamówką. Dwie kieszenie piersiowe: na prawym przodzie kieszeń piersiowa z przeszyciami i zapinaną kieszenią na telefon. Na lewym przodzie podwójna kieszeń piersiowa z przeszyciami. Z przodu pionowe cięcia. Wpuszczane kieszenie dolne, wykończone lamówką, a wloty kieszeniowe z tkaniny kontrastowej. Rękawy dwuczęściowe zakończone zapinanymi mankietami. Dół bluzy wykończony paskiem z regulacją obwodu. Rygle w kolorze kontrastowym. Spodnie ogrodniczki powinny mieć na karczku przodu kieszeń zapinaną na zamek na niej dodatkowo naszyta kieszeń i zapinaną kieszeń na telefon. Rozporek spodni powinien być zapinany na suwak. Dwie wpuszczane kieszenie dolne a wloty kieszeniowe z tkaniny kodura. Posiada wzmocnienia na kolanach z miejscem na nakolanniki, wykończone kontrastową lamówką zapinane na rzepy. Na prawej nogawce jedna kieszeń tylna kryta kodurową patką, mocowaną ryglami. Kieszeń miarowa z tkaniny kordura wykończona kontrastową lamówką oraz kontrastowy uchwyt na narzędzia. Potrójny szew wewnętrzny i siedzeniowy. Szelki elastyczne z regulacją, zapinane na rozdzielcze plastikowe klamerki. Nogawki wykończone obrębem. Materiał: Tkanina 65% poliester, 35% bawełna, gramatura 250 g/m2 lub więcej, kurczliwość 2-3%. Kolor szary ciemny i szary jasny. Ubranie robocze model Posejdon „SARA” lub równoważny, to znaczy o tych samych parametrach jakościowych (wyrób nowy, nieregenerowany, nienaprawiany, wolny od wad), o takich samych parametrach technicznych (materiał, gramatura materiału, wymiary, przeznaczenie) oraz nie gorszych parametrach funkcjonalno-użytkowych, niż parametry wymienionego wyrobu.</w:t>
      </w:r>
    </w:p>
    <w:p w:rsidR="00D027EC" w:rsidRPr="00D027EC" w:rsidRDefault="00D027EC" w:rsidP="00D027EC">
      <w:pPr>
        <w:tabs>
          <w:tab w:val="left" w:pos="1025"/>
        </w:tabs>
        <w:spacing w:after="0"/>
        <w:ind w:hanging="170"/>
        <w:rPr>
          <w:rFonts w:ascii="Arial" w:hAnsi="Arial" w:cs="Arial"/>
          <w:b/>
          <w:bCs/>
          <w:color w:val="000000"/>
        </w:rPr>
      </w:pPr>
    </w:p>
    <w:p w:rsidR="00D027EC" w:rsidRPr="00D027EC" w:rsidRDefault="00D027EC" w:rsidP="00D027EC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rPr>
          <w:rFonts w:ascii="Arial" w:hAnsi="Arial" w:cs="Arial"/>
          <w:b/>
          <w:bCs/>
          <w:color w:val="000000"/>
        </w:rPr>
      </w:pPr>
      <w:r w:rsidRPr="00D027EC">
        <w:rPr>
          <w:rFonts w:ascii="Arial" w:hAnsi="Arial" w:cs="Arial"/>
          <w:b/>
          <w:bCs/>
          <w:color w:val="000000"/>
        </w:rPr>
        <w:t>Kamizelka ocieplona ( typu posejdon)</w:t>
      </w:r>
    </w:p>
    <w:p w:rsidR="00D027EC" w:rsidRPr="00D027EC" w:rsidRDefault="00D027EC" w:rsidP="00D027EC">
      <w:pPr>
        <w:tabs>
          <w:tab w:val="left" w:pos="284"/>
        </w:tabs>
        <w:spacing w:after="0"/>
        <w:ind w:left="0" w:firstLine="0"/>
        <w:rPr>
          <w:rFonts w:ascii="Arial" w:hAnsi="Arial" w:cs="Arial"/>
          <w:b/>
          <w:color w:val="000000"/>
        </w:rPr>
      </w:pPr>
    </w:p>
    <w:p w:rsidR="00D027EC" w:rsidRPr="00D027EC" w:rsidRDefault="00D027EC" w:rsidP="00D027EC">
      <w:pPr>
        <w:spacing w:after="0"/>
        <w:ind w:left="0" w:firstLine="0"/>
        <w:rPr>
          <w:rFonts w:ascii="Arial" w:hAnsi="Arial" w:cs="Arial"/>
        </w:rPr>
      </w:pPr>
      <w:r w:rsidRPr="00D027EC">
        <w:rPr>
          <w:rFonts w:ascii="Arial" w:hAnsi="Arial" w:cs="Arial"/>
        </w:rPr>
        <w:t xml:space="preserve">Kamizelka ocieplana zapinana na zamek kryty plisą a podkrój szyi wykończony stójką. Karczki przednie i tylny odcinane z naszytą dodatkowo tkaniną kodurową zakończone kontrastową lamówką. Na prawym przodzie kieszeń piersiowa z przeszyciami i kieszenią na telefon zapinaną na rzep. Na lewym przodzie podwójna kieszeń piersiowa z przeszyciami. Z przodu kamizelki pionowe cięcia. </w:t>
      </w:r>
      <w:r w:rsidRPr="00D027EC">
        <w:rPr>
          <w:rFonts w:ascii="Arial" w:hAnsi="Arial" w:cs="Arial"/>
        </w:rPr>
        <w:br/>
        <w:t>Z przodu dwie dolne kieszenie wpuszczone w pionowe cięcia, wyloty kieszeniowe z tkaniny kontrastowej. Jedna kieszeń wewnętrzna zapinana na zamek. Tył kamizelki przedłużony stanowiący dodatkową ochronę przed chłodem. Wewnątrz ocieplana pikowana. Pachy i dół wykończony obrębem, rygle w kolorze kontrastowym. Wierzch 65% poliester, 35% bawełna o gramaturze 250g/m2 lub większa, ociep</w:t>
      </w:r>
      <w:bookmarkStart w:id="0" w:name="_GoBack"/>
      <w:bookmarkEnd w:id="0"/>
      <w:r w:rsidRPr="00D027EC">
        <w:rPr>
          <w:rFonts w:ascii="Arial" w:hAnsi="Arial" w:cs="Arial"/>
        </w:rPr>
        <w:t xml:space="preserve">lina pikowana o gramaturze 170g/m2 lub większa. Kamizelka model Posejdon lub równoważny to znaczy o podobnych parametrach jakościowych ( wybór nowy, nieregenerowany, nienaprawiany, wolny </w:t>
      </w:r>
      <w:r w:rsidRPr="00D027EC">
        <w:rPr>
          <w:rFonts w:ascii="Arial" w:hAnsi="Arial" w:cs="Arial"/>
        </w:rPr>
        <w:lastRenderedPageBreak/>
        <w:t>od wad), o takich samych parametrach technicznych ( wymiary, przeznaczenie oraz nie gorszych parametrach funkcjonalno - użytkowych, niż parametry wymienionego wyboru. Powinno być wykonane w kolorze granatowym lub czarnym i posiadać certyfikat w języku polskim oraz atesty na tkaninę. Kamizelka ocieplona powinna spełniać normę EN340</w:t>
      </w:r>
    </w:p>
    <w:p w:rsidR="0046505F" w:rsidRDefault="0046505F" w:rsidP="00D027EC"/>
    <w:sectPr w:rsidR="004650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1B7" w:rsidRDefault="00C061B7" w:rsidP="00D027EC">
      <w:pPr>
        <w:spacing w:after="0"/>
      </w:pPr>
      <w:r>
        <w:separator/>
      </w:r>
    </w:p>
  </w:endnote>
  <w:endnote w:type="continuationSeparator" w:id="0">
    <w:p w:rsidR="00C061B7" w:rsidRDefault="00C061B7" w:rsidP="00D027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1B7" w:rsidRDefault="00C061B7" w:rsidP="00D027EC">
      <w:pPr>
        <w:spacing w:after="0"/>
      </w:pPr>
      <w:r>
        <w:separator/>
      </w:r>
    </w:p>
  </w:footnote>
  <w:footnote w:type="continuationSeparator" w:id="0">
    <w:p w:rsidR="00C061B7" w:rsidRDefault="00C061B7" w:rsidP="00D027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D6F6E"/>
    <w:multiLevelType w:val="hybridMultilevel"/>
    <w:tmpl w:val="6786E098"/>
    <w:lvl w:ilvl="0" w:tplc="CEF06176">
      <w:start w:val="1"/>
      <w:numFmt w:val="decimal"/>
      <w:lvlText w:val="%1)"/>
      <w:lvlJc w:val="left"/>
      <w:pPr>
        <w:ind w:left="-207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EC"/>
    <w:rsid w:val="0046505F"/>
    <w:rsid w:val="00C061B7"/>
    <w:rsid w:val="00D0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36CCE2"/>
  <w15:chartTrackingRefBased/>
  <w15:docId w15:val="{3E29C79C-C271-40D2-83A2-C61E8A57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,Standardowy111"/>
    <w:qFormat/>
    <w:rsid w:val="00D027EC"/>
    <w:pPr>
      <w:spacing w:after="120" w:line="240" w:lineRule="auto"/>
      <w:ind w:left="170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27E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D027EC"/>
  </w:style>
  <w:style w:type="paragraph" w:styleId="Stopka">
    <w:name w:val="footer"/>
    <w:basedOn w:val="Normalny"/>
    <w:link w:val="StopkaZnak"/>
    <w:uiPriority w:val="99"/>
    <w:unhideWhenUsed/>
    <w:rsid w:val="00D027E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D02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09CF2A08-FEAF-4BA0-9D72-BC92AFE5014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1199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Kaczmarek Aleksandra</dc:creator>
  <cp:keywords/>
  <dc:description/>
  <cp:lastModifiedBy>Kaczmarek Aleksandra</cp:lastModifiedBy>
  <cp:revision>1</cp:revision>
  <dcterms:created xsi:type="dcterms:W3CDTF">2025-03-24T12:56:00Z</dcterms:created>
  <dcterms:modified xsi:type="dcterms:W3CDTF">2025-03-24T13:07:00Z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f2b6a025-1f17-48ec-81eb-a76c601f6ab8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Kaczmarek Aleksandra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10.70.46.116</vt:lpwstr>
  </property>
  <property fmtid="{D5CDD505-2E9C-101B-9397-08002B2CF9AE}" pid="10" name="bjClsUserRVM">
    <vt:lpwstr>[]</vt:lpwstr>
  </property>
  <property fmtid="{D5CDD505-2E9C-101B-9397-08002B2CF9AE}" pid="11" name="bjSaver">
    <vt:lpwstr>5gf9Du6DWbAWuxjaarHHtxEgVD/g0Fs+</vt:lpwstr>
  </property>
</Properties>
</file>